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42" w:rsidRDefault="00866F42" w:rsidP="006D32D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6F73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866F42" w:rsidRPr="001220D1" w:rsidRDefault="00E201FF" w:rsidP="001220D1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«Родная </w:t>
      </w:r>
      <w:r w:rsidR="001220D1">
        <w:rPr>
          <w:rFonts w:ascii="Times New Roman" w:hAnsi="Times New Roman" w:cs="Times New Roman"/>
          <w:sz w:val="24"/>
          <w:szCs w:val="24"/>
          <w:lang w:val="tt-RU"/>
        </w:rPr>
        <w:t xml:space="preserve">(татарская) </w:t>
      </w:r>
      <w:r>
        <w:rPr>
          <w:rFonts w:ascii="Times New Roman" w:hAnsi="Times New Roman" w:cs="Times New Roman"/>
          <w:sz w:val="24"/>
          <w:szCs w:val="24"/>
          <w:lang w:val="tt-RU"/>
        </w:rPr>
        <w:t>литература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5-9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классы </w:t>
      </w:r>
      <w:r w:rsidR="00EF1DC4">
        <w:rPr>
          <w:rFonts w:ascii="Times New Roman" w:hAnsi="Times New Roman" w:cs="Times New Roman"/>
          <w:sz w:val="24"/>
          <w:szCs w:val="24"/>
          <w:lang w:val="tt-RU"/>
        </w:rPr>
        <w:t>.Н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EF1DC4">
        <w:rPr>
          <w:rFonts w:ascii="Times New Roman" w:hAnsi="Times New Roman" w:cs="Times New Roman"/>
          <w:sz w:val="24"/>
          <w:szCs w:val="24"/>
          <w:lang w:val="tt-RU"/>
        </w:rPr>
        <w:t xml:space="preserve"> “МБ</w:t>
      </w:r>
      <w:r w:rsidR="002C0C5E">
        <w:rPr>
          <w:rFonts w:ascii="Times New Roman" w:hAnsi="Times New Roman" w:cs="Times New Roman"/>
          <w:sz w:val="24"/>
          <w:szCs w:val="24"/>
          <w:lang w:val="tt-RU"/>
        </w:rPr>
        <w:t>ОУ Лебединская ООШ” на 2021-2022</w:t>
      </w:r>
      <w:r w:rsidR="00EF1DC4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EF1DC4">
        <w:rPr>
          <w:rFonts w:ascii="Times New Roman" w:hAnsi="Times New Roman" w:cs="Times New Roman"/>
          <w:sz w:val="24"/>
          <w:szCs w:val="24"/>
          <w:lang w:val="tt-RU"/>
        </w:rPr>
        <w:t xml:space="preserve"> “Родная (татарская) литература в 8 классе </w:t>
      </w:r>
      <w:r>
        <w:rPr>
          <w:rFonts w:ascii="Times New Roman" w:hAnsi="Times New Roman" w:cs="Times New Roman"/>
          <w:sz w:val="24"/>
          <w:szCs w:val="24"/>
          <w:lang w:val="tt-RU"/>
        </w:rPr>
        <w:t>отводится 1 час в неделю</w:t>
      </w:r>
      <w:r w:rsidR="001220D1">
        <w:rPr>
          <w:rFonts w:ascii="Times New Roman" w:hAnsi="Times New Roman" w:cs="Times New Roman"/>
          <w:sz w:val="24"/>
          <w:szCs w:val="24"/>
          <w:lang w:val="tt-RU"/>
        </w:rPr>
        <w:t>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35 часов</w:t>
      </w:r>
      <w:r w:rsidR="001220D1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072"/>
        <w:gridCol w:w="1701"/>
        <w:gridCol w:w="1701"/>
        <w:gridCol w:w="1495"/>
      </w:tblGrid>
      <w:tr w:rsidR="00866F42" w:rsidTr="001220D1">
        <w:trPr>
          <w:trHeight w:val="315"/>
        </w:trPr>
        <w:tc>
          <w:tcPr>
            <w:tcW w:w="817" w:type="dxa"/>
            <w:vMerge w:val="restart"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072" w:type="dxa"/>
            <w:vMerge w:val="restart"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866F42" w:rsidRPr="008C37F5" w:rsidRDefault="00866F42" w:rsidP="00866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Количество </w:t>
            </w:r>
          </w:p>
          <w:p w:rsidR="00866F42" w:rsidRPr="008C37F5" w:rsidRDefault="00866F42" w:rsidP="00866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3196" w:type="dxa"/>
            <w:gridSpan w:val="2"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866F42" w:rsidTr="001220D1">
        <w:trPr>
          <w:trHeight w:val="210"/>
        </w:trPr>
        <w:tc>
          <w:tcPr>
            <w:tcW w:w="817" w:type="dxa"/>
            <w:vMerge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  <w:vMerge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95" w:type="dxa"/>
          </w:tcPr>
          <w:p w:rsidR="00866F42" w:rsidRPr="008C37F5" w:rsidRDefault="00866F4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900230" w:rsidRPr="00866F42" w:rsidTr="001220D1">
        <w:tc>
          <w:tcPr>
            <w:tcW w:w="817" w:type="dxa"/>
          </w:tcPr>
          <w:p w:rsidR="00900230" w:rsidRPr="008C37F5" w:rsidRDefault="0090023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900230" w:rsidRPr="008C37F5" w:rsidRDefault="00900230" w:rsidP="00866F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Память о прошлом. /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Тарих китабында безнең өчен бик күп хатирәләр саклана</w:t>
            </w:r>
            <w:r w:rsidR="00852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   ( 4 )</w:t>
            </w:r>
          </w:p>
        </w:tc>
        <w:tc>
          <w:tcPr>
            <w:tcW w:w="1701" w:type="dxa"/>
          </w:tcPr>
          <w:p w:rsidR="00900230" w:rsidRPr="008C37F5" w:rsidRDefault="0090023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00230" w:rsidRPr="008C37F5" w:rsidRDefault="0090023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900230" w:rsidRPr="008C37F5" w:rsidRDefault="0090023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866F42" w:rsidTr="001220D1">
        <w:tc>
          <w:tcPr>
            <w:tcW w:w="817" w:type="dxa"/>
          </w:tcPr>
          <w:p w:rsidR="00900230" w:rsidRPr="008C37F5" w:rsidRDefault="0090023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072" w:type="dxa"/>
          </w:tcPr>
          <w:p w:rsidR="00900230" w:rsidRPr="008C37F5" w:rsidRDefault="00900230" w:rsidP="00866F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Предания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Ачыла тарихның пәрдәсе. Халык авыз иҗаты . Риваятьләр. “Сихерче кыз” риваяте.</w:t>
            </w:r>
          </w:p>
        </w:tc>
        <w:tc>
          <w:tcPr>
            <w:tcW w:w="1701" w:type="dxa"/>
          </w:tcPr>
          <w:p w:rsidR="00900230" w:rsidRPr="008C37F5" w:rsidRDefault="00587D8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1495" w:type="dxa"/>
          </w:tcPr>
          <w:p w:rsidR="00900230" w:rsidRPr="008C37F5" w:rsidRDefault="0090023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900230" w:rsidTr="00852217">
        <w:trPr>
          <w:trHeight w:val="709"/>
        </w:trPr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72" w:type="dxa"/>
          </w:tcPr>
          <w:p w:rsidR="00900230" w:rsidRPr="008C37F5" w:rsidRDefault="00900230" w:rsidP="009002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Легенды «Откуда появилась кукушка?»/ Сезгә ялган, миңа чын. Легендалар. “Күке каян барлыкка килгән?”</w:t>
            </w:r>
          </w:p>
        </w:tc>
        <w:tc>
          <w:tcPr>
            <w:tcW w:w="1701" w:type="dxa"/>
          </w:tcPr>
          <w:p w:rsidR="00900230" w:rsidRPr="008C37F5" w:rsidRDefault="00587D8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900230" w:rsidTr="001220D1"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072" w:type="dxa"/>
          </w:tcPr>
          <w:p w:rsidR="00900230" w:rsidRPr="00007157" w:rsidRDefault="00900230" w:rsidP="00900230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ах.</w:t>
            </w:r>
            <w:r w:rsidRPr="008C37F5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Моңы барның йөрәгеннән һәрвакыт җылы чыгар. Музыка уен кораллары турында.</w:t>
            </w:r>
          </w:p>
        </w:tc>
        <w:tc>
          <w:tcPr>
            <w:tcW w:w="1701" w:type="dxa"/>
          </w:tcPr>
          <w:p w:rsidR="00900230" w:rsidRPr="008C37F5" w:rsidRDefault="00587D8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587D80" w:rsidTr="001220D1"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72" w:type="dxa"/>
          </w:tcPr>
          <w:p w:rsidR="00900230" w:rsidRPr="008C37F5" w:rsidRDefault="00900230" w:rsidP="009002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раздела “Память о прошлом”/ БСҮ. Тарих китабында безнең өчен бик күп хатирәләр саклана.</w:t>
            </w:r>
          </w:p>
        </w:tc>
        <w:tc>
          <w:tcPr>
            <w:tcW w:w="1701" w:type="dxa"/>
          </w:tcPr>
          <w:p w:rsidR="00900230" w:rsidRPr="008C37F5" w:rsidRDefault="00587D8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25.09</w:t>
            </w: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900230" w:rsidTr="001220D1"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900230" w:rsidRPr="008C37F5" w:rsidRDefault="00900230" w:rsidP="009002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Следы в истории. /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 тарихта эзлебез</w:t>
            </w:r>
            <w:r w:rsidR="008522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  <w:tc>
          <w:tcPr>
            <w:tcW w:w="1701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900230" w:rsidTr="001220D1"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072" w:type="dxa"/>
          </w:tcPr>
          <w:p w:rsidR="00900230" w:rsidRPr="008C37F5" w:rsidRDefault="00900230" w:rsidP="00900230">
            <w:pPr>
              <w:pStyle w:val="a6"/>
              <w:spacing w:line="240" w:lineRule="auto"/>
              <w:ind w:firstLine="0"/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Жанр путевых заметок в литературе.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Ибн Фадлан. / </w:t>
            </w:r>
            <w:r w:rsidRPr="008C37F5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Тарих – тормыш остазы.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Сәяхәтнамаләр һәм елъязмалар. Ибн Фадлан.</w:t>
            </w:r>
          </w:p>
        </w:tc>
        <w:tc>
          <w:tcPr>
            <w:tcW w:w="1701" w:type="dxa"/>
          </w:tcPr>
          <w:p w:rsidR="00900230" w:rsidRPr="008C37F5" w:rsidRDefault="00587D8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900230" w:rsidTr="001220D1"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72" w:type="dxa"/>
          </w:tcPr>
          <w:p w:rsidR="00900230" w:rsidRPr="008C37F5" w:rsidRDefault="00900230" w:rsidP="009002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Казанского Кремля. Ныняшняя Кремль Казани,/ Казан Кремле, аның төзелү тарихы. Кремльнең бүгенге торышы. Казан Кремле тыюлыгы.</w:t>
            </w:r>
          </w:p>
        </w:tc>
        <w:tc>
          <w:tcPr>
            <w:tcW w:w="1701" w:type="dxa"/>
          </w:tcPr>
          <w:p w:rsidR="00900230" w:rsidRPr="008C37F5" w:rsidRDefault="00587D8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</w:t>
            </w: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0230" w:rsidRPr="00900230" w:rsidTr="001220D1">
        <w:tc>
          <w:tcPr>
            <w:tcW w:w="817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072" w:type="dxa"/>
          </w:tcPr>
          <w:p w:rsidR="00900230" w:rsidRPr="008C37F5" w:rsidRDefault="0087119C" w:rsidP="009002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Творчество Г. Тукая. В</w:t>
            </w:r>
            <w:r w:rsidRPr="008C37F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C37F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«Пара лошадей».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Сказочное воссоздание поездки в Казань. / </w:t>
            </w:r>
            <w:r w:rsidR="00900230"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Җиктереп пар ат, Казанга! </w:t>
            </w:r>
            <w:r w:rsidR="00900230"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900230"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Габлулла Тукайның “Пар ат” шигыре.</w:t>
            </w:r>
          </w:p>
        </w:tc>
        <w:tc>
          <w:tcPr>
            <w:tcW w:w="1701" w:type="dxa"/>
          </w:tcPr>
          <w:p w:rsidR="00900230" w:rsidRPr="008C37F5" w:rsidRDefault="00587D8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900230" w:rsidRPr="008C37F5" w:rsidRDefault="00C62F6B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495" w:type="dxa"/>
          </w:tcPr>
          <w:p w:rsidR="00900230" w:rsidRPr="008C37F5" w:rsidRDefault="00900230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87119C" w:rsidRPr="008C37F5" w:rsidRDefault="0087119C" w:rsidP="008D3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Незабываемые годы. /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Онытылмас еллар</w:t>
            </w:r>
            <w:r w:rsidR="008522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( 9 )</w:t>
            </w:r>
          </w:p>
        </w:tc>
        <w:tc>
          <w:tcPr>
            <w:tcW w:w="1701" w:type="dxa"/>
          </w:tcPr>
          <w:p w:rsidR="0087119C" w:rsidRPr="008C37F5" w:rsidRDefault="0087119C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7119C" w:rsidRPr="008C37F5" w:rsidRDefault="0087119C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87119C" w:rsidRPr="008C37F5" w:rsidRDefault="0087119C" w:rsidP="009002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72" w:type="dxa"/>
          </w:tcPr>
          <w:p w:rsidR="0087119C" w:rsidRPr="008C37F5" w:rsidRDefault="0087119C" w:rsidP="008711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Билгесез биеклектә.  Рәссам Виктор Кудел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кин иҗаты. </w:t>
            </w:r>
          </w:p>
        </w:tc>
        <w:tc>
          <w:tcPr>
            <w:tcW w:w="1701" w:type="dxa"/>
          </w:tcPr>
          <w:p w:rsidR="0087119C" w:rsidRPr="008C37F5" w:rsidRDefault="00587D80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7119C" w:rsidRPr="008C37F5" w:rsidRDefault="00C62F6B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23.10</w:t>
            </w:r>
          </w:p>
        </w:tc>
        <w:tc>
          <w:tcPr>
            <w:tcW w:w="1495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072" w:type="dxa"/>
          </w:tcPr>
          <w:p w:rsidR="0087119C" w:rsidRPr="008C37F5" w:rsidRDefault="0087119C" w:rsidP="008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Ф.Карима. Изучение произведений поэта «Клятва»/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Патриот – шагыйрь. Фатих Кәримнең “Ант”  шигыре. </w:t>
            </w:r>
          </w:p>
        </w:tc>
        <w:tc>
          <w:tcPr>
            <w:tcW w:w="1701" w:type="dxa"/>
          </w:tcPr>
          <w:p w:rsidR="0087119C" w:rsidRPr="008C37F5" w:rsidRDefault="00587D80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7119C" w:rsidRPr="008C37F5" w:rsidRDefault="00C62F6B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1495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9072" w:type="dxa"/>
          </w:tcPr>
          <w:p w:rsidR="0087119C" w:rsidRPr="008C37F5" w:rsidRDefault="0087119C" w:rsidP="008711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Ты не думай о смерти, думай о Родине. Ф.Карим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Зеленая гармонь с колокольчиком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8C37F5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Үлем турында уйлама, илең турында уйла.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Фатих Кәримнең </w:t>
            </w:r>
            <w:r w:rsidR="00007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“Кыңгы</w:t>
            </w:r>
            <w:r w:rsidR="008A6E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007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8A6E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улы яшел гармун” поэма</w:t>
            </w:r>
            <w:r w:rsidR="00007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</w:p>
        </w:tc>
        <w:tc>
          <w:tcPr>
            <w:tcW w:w="1701" w:type="dxa"/>
          </w:tcPr>
          <w:p w:rsidR="0087119C" w:rsidRPr="008C37F5" w:rsidRDefault="00587D80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7119C" w:rsidRPr="008C37F5" w:rsidRDefault="00C62F6B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1495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072" w:type="dxa"/>
          </w:tcPr>
          <w:p w:rsidR="0087119C" w:rsidRPr="008C37F5" w:rsidRDefault="00007157" w:rsidP="008711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</w:t>
            </w:r>
            <w:r w:rsidR="0087119C" w:rsidRPr="008C37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Картины природы, их роль в усилении психологизма</w:t>
            </w:r>
            <w:r w:rsidR="0087119C" w:rsidRPr="008C37F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="0087119C"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Исемең калды моңлы бер җыр булып...</w:t>
            </w:r>
          </w:p>
        </w:tc>
        <w:tc>
          <w:tcPr>
            <w:tcW w:w="1701" w:type="dxa"/>
          </w:tcPr>
          <w:p w:rsidR="0087119C" w:rsidRPr="008C37F5" w:rsidRDefault="00587D80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7119C" w:rsidRPr="008C37F5" w:rsidRDefault="00C62F6B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1495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072" w:type="dxa"/>
          </w:tcPr>
          <w:p w:rsidR="0087119C" w:rsidRPr="008C37F5" w:rsidRDefault="0087119C" w:rsidP="008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Творчество Т.Миңнуллина. Образ поэта М.Джалиля в драме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37F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 совести вариантов нет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37F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(отрывок)./ 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“Моңлы бер җыр” драмасы.</w:t>
            </w:r>
          </w:p>
        </w:tc>
        <w:tc>
          <w:tcPr>
            <w:tcW w:w="1701" w:type="dxa"/>
          </w:tcPr>
          <w:p w:rsidR="0087119C" w:rsidRPr="008C37F5" w:rsidRDefault="00587D80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7119C" w:rsidRPr="008C37F5" w:rsidRDefault="00C62F6B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1495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119C" w:rsidRPr="00900230" w:rsidTr="001220D1">
        <w:tc>
          <w:tcPr>
            <w:tcW w:w="817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072" w:type="dxa"/>
          </w:tcPr>
          <w:p w:rsidR="0087119C" w:rsidRPr="008C37F5" w:rsidRDefault="0087119C" w:rsidP="00F327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Памятник поэту в Казани и барельеф его соратникам. 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Һәйкәлләргә килик, гөлләр куйыйк, һәйкәлләрне тыңлыйк тын гына.</w:t>
            </w:r>
          </w:p>
        </w:tc>
        <w:tc>
          <w:tcPr>
            <w:tcW w:w="1701" w:type="dxa"/>
          </w:tcPr>
          <w:p w:rsidR="0087119C" w:rsidRPr="008C37F5" w:rsidRDefault="00587D80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7119C" w:rsidRPr="008C37F5" w:rsidRDefault="00C62F6B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1495" w:type="dxa"/>
          </w:tcPr>
          <w:p w:rsidR="0087119C" w:rsidRPr="008C37F5" w:rsidRDefault="0087119C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900230" w:rsidTr="001220D1">
        <w:tc>
          <w:tcPr>
            <w:tcW w:w="817" w:type="dxa"/>
          </w:tcPr>
          <w:p w:rsidR="00604859" w:rsidRPr="008C37F5" w:rsidRDefault="00604859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072" w:type="dxa"/>
          </w:tcPr>
          <w:p w:rsidR="00604859" w:rsidRPr="00007157" w:rsidRDefault="00604859" w:rsidP="00CE3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 поэта М.Карима. Память о войне в стихотворении  «Неизвестный солдат»./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БСҮ.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азатлык алып биргән көннәр, хәтерләми икән кем генә!</w:t>
            </w:r>
          </w:p>
        </w:tc>
        <w:tc>
          <w:tcPr>
            <w:tcW w:w="1701" w:type="dxa"/>
          </w:tcPr>
          <w:p w:rsidR="00604859" w:rsidRPr="008C37F5" w:rsidRDefault="00604859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1495" w:type="dxa"/>
          </w:tcPr>
          <w:p w:rsidR="00604859" w:rsidRPr="008C37F5" w:rsidRDefault="00604859" w:rsidP="008711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90023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072" w:type="dxa"/>
          </w:tcPr>
          <w:p w:rsidR="00604859" w:rsidRPr="00604859" w:rsidRDefault="00604859" w:rsidP="000071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 по разделу» Незабываемые года»./ «Онытылмас еллар»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үлеге буенча тестлар.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90023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072" w:type="dxa"/>
          </w:tcPr>
          <w:p w:rsidR="00604859" w:rsidRPr="00007157" w:rsidRDefault="00604859" w:rsidP="00F32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Булатовой. Изображение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 детей  военных лет в стихотворении «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» К. Булатовой./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Җиңүне якынайткан җыр.  Клара Булатованың “Башым иям” шигыре.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90023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604859" w:rsidRPr="00852217" w:rsidRDefault="00604859" w:rsidP="00852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Рано повзрослели. 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 Әтинең зур бүреге иртә киелде...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 Ахмадеев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“Моё день рождения”/ Нур Әхмәдиев “Минем туган көнем”  хикәясе.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Ф.Сафина. Произведение “Щенок Тулганай”/ Факил Сафин иҗаты. “Тулганай” әсәре 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Р.Валеева. Стихотворение “Родина”/ Разил Вәлиев иҗаты. “Ватаным” шигыре.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 Ана –изге, Ана-бөек, Ана-дан!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( 7 )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866F42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Ш. Камала.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метели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 Шәриф Камалның “Буранда”  хикәясе.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866F42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072" w:type="dxa"/>
          </w:tcPr>
          <w:p w:rsidR="00604859" w:rsidRPr="00007157" w:rsidRDefault="00604859" w:rsidP="0000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Творчество И.Салахова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Изображение судеб людей во времена сталинских репрессий в отрывке из цикла «Зов матери»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/ Ибраһим Сәләхов иҗаты.  “Ана тавышы”хикәясе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С.Хакима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стихотворении «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 «Желаю в песнях…»/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 Хәкимн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ең “Әнкәй”, “Клиндер эзлим”, “Җырларымда телим” шигырьләре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Стихотворении Р.Мижнуллина/ Роберт Миңнуллин шигырьләре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Стихотворении Марселя Галиева/ Марсел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Галиев шигыр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ьл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5.03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Социально-этическая проблем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атика в драме  «Мама приехала»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Ш.Хусаинова.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 Хөсәеновның “Әниемнең ак күлмәге” (“Әни килде”) драмасы.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Ф.Садриев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Нравственная пр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облематика в отрывке из романа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«Утренний ветер». 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Садриевның “Таң җиле” романы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852217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604859" w:rsidRPr="00852217" w:rsidRDefault="00604859" w:rsidP="00852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Юмор.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Көлсәң көл, еласаң-ела!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(2 )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Информа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ция о первых сатирических журналах. 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Г.Камала.  </w:t>
            </w:r>
            <w:r w:rsidRPr="008C37F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Конфликт в комедии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«Банкрот».</w:t>
            </w:r>
            <w:r w:rsidRPr="008C37F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/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Сатирик журналлар. Галиәсгәр Камалның “Банкрот” пьесасы.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26.03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Г.Афзала. Особенности писательской карьеры в рассказе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«Страдания в пути». / </w:t>
            </w:r>
            <w:r w:rsidRPr="008C37F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Гамил Афзалның “ Юл газабы” әсәре.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604859" w:rsidRPr="00852217" w:rsidRDefault="00604859" w:rsidP="00852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Великие дети народа./ 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bidi="ar-YE"/>
              </w:rPr>
              <w:t>Даһи гомере- халык хәтерендә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bidi="ar-YE"/>
              </w:rPr>
              <w:t xml:space="preserve"> ( 3 )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Р.Хариса. Величие души человека, философский подтекст в стихотворении  «Два цветка» и в поэме  «Гармонист»./ </w:t>
            </w:r>
          </w:p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Ренат Харисның “Гармунчы”, “Ике гөл” шигырьләре.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Зульфата. Стихи Зульфата/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Зөлфәт иҗаты, шигыр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ьл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072" w:type="dxa"/>
          </w:tcPr>
          <w:p w:rsidR="00604859" w:rsidRPr="002361E1" w:rsidRDefault="00604859" w:rsidP="00236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Р.Батуллы. Своеобразие образа легендарного танцора Рудольфа Нуриева в произведении «Танец» (отрывок). 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хуҗасы. Рабит Батулланың “ Бию” кыйсса.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866F42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604859" w:rsidRPr="00852217" w:rsidRDefault="00604859" w:rsidP="008522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одушевленная.  </w:t>
            </w:r>
            <w:r w:rsidRPr="008C37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 Табигатьнең дә җаны, рухы бар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072" w:type="dxa"/>
          </w:tcPr>
          <w:p w:rsidR="00604859" w:rsidRPr="002361E1" w:rsidRDefault="00604859" w:rsidP="00236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А.Халима. Изображение суровых военных лет и судеб детей в повести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«Трёхногая кобыла»./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Айдар Хәлимнең “Өч аяклы ат” повесте.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7.05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072" w:type="dxa"/>
          </w:tcPr>
          <w:p w:rsidR="00604859" w:rsidRPr="002361E1" w:rsidRDefault="00604859" w:rsidP="00236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8C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Г.Хасанова. Описание явлений природы в рассказе «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>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Гарәфи Хәсәнов иҗаты. “Беренче күк күкрәү” хикәясе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072" w:type="dxa"/>
          </w:tcPr>
          <w:p w:rsidR="00604859" w:rsidRPr="002361E1" w:rsidRDefault="00604859" w:rsidP="00236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К.Каримова. Изображение реалистической истории в рассказе «Рассказ Тимергали бабай»./ 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Камил Кәримов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хикәяте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4859" w:rsidRPr="00C526D0" w:rsidTr="001220D1">
        <w:tc>
          <w:tcPr>
            <w:tcW w:w="817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072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Тесты .</w:t>
            </w: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за год/ Еллык йомгаклау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Тестлар.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7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28.05</w:t>
            </w:r>
          </w:p>
        </w:tc>
        <w:tc>
          <w:tcPr>
            <w:tcW w:w="1495" w:type="dxa"/>
          </w:tcPr>
          <w:p w:rsidR="00604859" w:rsidRPr="008C37F5" w:rsidRDefault="00604859" w:rsidP="00F327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66F42" w:rsidRPr="00C526D0" w:rsidRDefault="00866F42" w:rsidP="00866F4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66F42" w:rsidRDefault="00866F42" w:rsidP="00866F4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942264" w:rsidRDefault="00942264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6D32D2" w:rsidRDefault="006D32D2" w:rsidP="006D32D2">
      <w:pPr>
        <w:spacing w:before="60" w:line="240" w:lineRule="auto"/>
        <w:ind w:right="944"/>
        <w:rPr>
          <w:lang w:val="tt-RU"/>
        </w:rPr>
      </w:pPr>
    </w:p>
    <w:p w:rsidR="00F32772" w:rsidRDefault="006D32D2" w:rsidP="006D32D2">
      <w:pPr>
        <w:spacing w:before="60" w:line="240" w:lineRule="auto"/>
        <w:ind w:right="944"/>
        <w:rPr>
          <w:rFonts w:ascii="Times New Roman" w:hAnsi="Times New Roman" w:cs="Times New Roman"/>
          <w:b/>
          <w:sz w:val="24"/>
          <w:szCs w:val="24"/>
        </w:rPr>
      </w:pPr>
      <w:r>
        <w:rPr>
          <w:lang w:val="tt-RU"/>
        </w:rPr>
        <w:t xml:space="preserve">                                </w:t>
      </w:r>
      <w:r w:rsidR="00F32772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F32772"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F32772"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32772">
        <w:rPr>
          <w:rFonts w:ascii="Times New Roman" w:hAnsi="Times New Roman" w:cs="Times New Roman"/>
          <w:b/>
          <w:sz w:val="24"/>
          <w:szCs w:val="24"/>
        </w:rPr>
        <w:t>родной (татарской) л</w:t>
      </w:r>
      <w:r w:rsidR="00F32772" w:rsidRPr="00463F17">
        <w:rPr>
          <w:rFonts w:ascii="Times New Roman" w:hAnsi="Times New Roman" w:cs="Times New Roman"/>
          <w:b/>
          <w:sz w:val="24"/>
          <w:szCs w:val="24"/>
        </w:rPr>
        <w:t>итератур</w:t>
      </w:r>
      <w:r w:rsidR="00F32772">
        <w:rPr>
          <w:rFonts w:ascii="Times New Roman" w:hAnsi="Times New Roman" w:cs="Times New Roman"/>
          <w:b/>
          <w:sz w:val="24"/>
          <w:szCs w:val="24"/>
        </w:rPr>
        <w:t>е для 8</w:t>
      </w:r>
      <w:r w:rsidR="00F32772"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772" w:rsidRDefault="00F32772" w:rsidP="008D3B65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772" w:rsidRDefault="00F32772" w:rsidP="008D3B65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772" w:rsidRDefault="00F32772" w:rsidP="008D3B65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772" w:rsidRDefault="00F32772" w:rsidP="008D3B65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772" w:rsidRDefault="00F32772" w:rsidP="008D3B65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F32772" w:rsidTr="008D3B65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</w:tr>
      <w:tr w:rsidR="00F32772" w:rsidTr="008D3B6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72" w:rsidRDefault="00F32772" w:rsidP="008D3B65">
            <w:pPr>
              <w:pStyle w:val="Default"/>
              <w:spacing w:line="256" w:lineRule="auto"/>
            </w:pPr>
          </w:p>
        </w:tc>
      </w:tr>
    </w:tbl>
    <w:p w:rsidR="00F32772" w:rsidRDefault="00F32772"/>
    <w:sectPr w:rsidR="00F32772" w:rsidSect="00866F42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95" w:rsidRDefault="00B94B95" w:rsidP="008C37F5">
      <w:pPr>
        <w:spacing w:after="0" w:line="240" w:lineRule="auto"/>
      </w:pPr>
      <w:r>
        <w:separator/>
      </w:r>
    </w:p>
  </w:endnote>
  <w:endnote w:type="continuationSeparator" w:id="0">
    <w:p w:rsidR="00B94B95" w:rsidRDefault="00B94B95" w:rsidP="008C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95" w:rsidRDefault="00B94B95" w:rsidP="008C37F5">
      <w:pPr>
        <w:spacing w:after="0" w:line="240" w:lineRule="auto"/>
      </w:pPr>
      <w:r>
        <w:separator/>
      </w:r>
    </w:p>
  </w:footnote>
  <w:footnote w:type="continuationSeparator" w:id="0">
    <w:p w:rsidR="00B94B95" w:rsidRDefault="00B94B95" w:rsidP="008C3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8207700"/>
      <w:docPartObj>
        <w:docPartGallery w:val="Page Numbers (Top of Page)"/>
        <w:docPartUnique/>
      </w:docPartObj>
    </w:sdtPr>
    <w:sdtEndPr/>
    <w:sdtContent>
      <w:p w:rsidR="008C37F5" w:rsidRDefault="008C37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B95">
          <w:rPr>
            <w:noProof/>
          </w:rPr>
          <w:t>1</w:t>
        </w:r>
        <w:r>
          <w:fldChar w:fldCharType="end"/>
        </w:r>
      </w:p>
    </w:sdtContent>
  </w:sdt>
  <w:p w:rsidR="008C37F5" w:rsidRDefault="008C37F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42"/>
    <w:rsid w:val="00007157"/>
    <w:rsid w:val="000F4DAD"/>
    <w:rsid w:val="001220D1"/>
    <w:rsid w:val="001B5C61"/>
    <w:rsid w:val="001C0609"/>
    <w:rsid w:val="001D180E"/>
    <w:rsid w:val="002361E1"/>
    <w:rsid w:val="002C0C5E"/>
    <w:rsid w:val="00362273"/>
    <w:rsid w:val="004B790E"/>
    <w:rsid w:val="00516527"/>
    <w:rsid w:val="00533C16"/>
    <w:rsid w:val="0054699A"/>
    <w:rsid w:val="00566D3F"/>
    <w:rsid w:val="00587D80"/>
    <w:rsid w:val="005950BE"/>
    <w:rsid w:val="00604859"/>
    <w:rsid w:val="00616778"/>
    <w:rsid w:val="00624E39"/>
    <w:rsid w:val="00670366"/>
    <w:rsid w:val="00684B29"/>
    <w:rsid w:val="006D32D2"/>
    <w:rsid w:val="007025C3"/>
    <w:rsid w:val="00803D28"/>
    <w:rsid w:val="00852217"/>
    <w:rsid w:val="00866F42"/>
    <w:rsid w:val="0087119C"/>
    <w:rsid w:val="008A6E59"/>
    <w:rsid w:val="008C37F5"/>
    <w:rsid w:val="008E2667"/>
    <w:rsid w:val="00900230"/>
    <w:rsid w:val="00942264"/>
    <w:rsid w:val="009E1484"/>
    <w:rsid w:val="00A41E0B"/>
    <w:rsid w:val="00A72C6D"/>
    <w:rsid w:val="00A80978"/>
    <w:rsid w:val="00B3190B"/>
    <w:rsid w:val="00B94B95"/>
    <w:rsid w:val="00B96DC3"/>
    <w:rsid w:val="00C62F6B"/>
    <w:rsid w:val="00D832C0"/>
    <w:rsid w:val="00E201FF"/>
    <w:rsid w:val="00EF1DC4"/>
    <w:rsid w:val="00F32772"/>
    <w:rsid w:val="00FE11A5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6F42"/>
    <w:pPr>
      <w:spacing w:after="0" w:line="240" w:lineRule="auto"/>
    </w:pPr>
  </w:style>
  <w:style w:type="table" w:styleId="a5">
    <w:name w:val="Table Grid"/>
    <w:basedOn w:val="a1"/>
    <w:uiPriority w:val="59"/>
    <w:rsid w:val="00866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снова"/>
    <w:basedOn w:val="a"/>
    <w:uiPriority w:val="99"/>
    <w:rsid w:val="00900230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character" w:customStyle="1" w:styleId="a4">
    <w:name w:val="Без интервала Знак"/>
    <w:link w:val="a3"/>
    <w:uiPriority w:val="1"/>
    <w:rsid w:val="0087119C"/>
  </w:style>
  <w:style w:type="paragraph" w:customStyle="1" w:styleId="Default">
    <w:name w:val="Default"/>
    <w:rsid w:val="00F32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C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37F5"/>
  </w:style>
  <w:style w:type="paragraph" w:styleId="a9">
    <w:name w:val="footer"/>
    <w:basedOn w:val="a"/>
    <w:link w:val="aa"/>
    <w:uiPriority w:val="99"/>
    <w:unhideWhenUsed/>
    <w:rsid w:val="008C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37F5"/>
  </w:style>
  <w:style w:type="paragraph" w:styleId="ab">
    <w:name w:val="Balloon Text"/>
    <w:basedOn w:val="a"/>
    <w:link w:val="ac"/>
    <w:uiPriority w:val="99"/>
    <w:semiHidden/>
    <w:unhideWhenUsed/>
    <w:rsid w:val="000F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4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6F42"/>
    <w:pPr>
      <w:spacing w:after="0" w:line="240" w:lineRule="auto"/>
    </w:pPr>
  </w:style>
  <w:style w:type="table" w:styleId="a5">
    <w:name w:val="Table Grid"/>
    <w:basedOn w:val="a1"/>
    <w:uiPriority w:val="59"/>
    <w:rsid w:val="00866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снова"/>
    <w:basedOn w:val="a"/>
    <w:uiPriority w:val="99"/>
    <w:rsid w:val="00900230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character" w:customStyle="1" w:styleId="a4">
    <w:name w:val="Без интервала Знак"/>
    <w:link w:val="a3"/>
    <w:uiPriority w:val="1"/>
    <w:rsid w:val="0087119C"/>
  </w:style>
  <w:style w:type="paragraph" w:customStyle="1" w:styleId="Default">
    <w:name w:val="Default"/>
    <w:rsid w:val="00F32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C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37F5"/>
  </w:style>
  <w:style w:type="paragraph" w:styleId="a9">
    <w:name w:val="footer"/>
    <w:basedOn w:val="a"/>
    <w:link w:val="aa"/>
    <w:uiPriority w:val="99"/>
    <w:unhideWhenUsed/>
    <w:rsid w:val="008C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37F5"/>
  </w:style>
  <w:style w:type="paragraph" w:styleId="ab">
    <w:name w:val="Balloon Text"/>
    <w:basedOn w:val="a"/>
    <w:link w:val="ac"/>
    <w:uiPriority w:val="99"/>
    <w:semiHidden/>
    <w:unhideWhenUsed/>
    <w:rsid w:val="000F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4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2020-02-20T10:16:00Z</cp:lastPrinted>
  <dcterms:created xsi:type="dcterms:W3CDTF">2021-10-06T15:00:00Z</dcterms:created>
  <dcterms:modified xsi:type="dcterms:W3CDTF">2021-10-06T15:00:00Z</dcterms:modified>
</cp:coreProperties>
</file>